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E8" w:rsidRPr="006516E8" w:rsidRDefault="006516E8" w:rsidP="006516E8">
      <w:pPr>
        <w:pStyle w:val="1"/>
        <w:spacing w:line="240" w:lineRule="auto"/>
        <w:ind w:right="6"/>
        <w:rPr>
          <w:sz w:val="36"/>
          <w:szCs w:val="36"/>
        </w:rPr>
      </w:pPr>
      <w:r w:rsidRPr="006516E8">
        <w:rPr>
          <w:sz w:val="36"/>
          <w:szCs w:val="36"/>
        </w:rPr>
        <w:t>СОВЕТ</w:t>
      </w:r>
    </w:p>
    <w:p w:rsidR="006516E8" w:rsidRPr="006516E8" w:rsidRDefault="006516E8" w:rsidP="006516E8">
      <w:pPr>
        <w:spacing w:after="0" w:line="240" w:lineRule="auto"/>
        <w:ind w:right="6"/>
        <w:jc w:val="center"/>
        <w:rPr>
          <w:rFonts w:ascii="Times New Roman" w:hAnsi="Times New Roman"/>
          <w:b/>
          <w:sz w:val="36"/>
          <w:szCs w:val="36"/>
        </w:rPr>
      </w:pPr>
      <w:r w:rsidRPr="006516E8">
        <w:rPr>
          <w:rFonts w:ascii="Times New Roman" w:hAnsi="Times New Roman"/>
          <w:b/>
          <w:sz w:val="36"/>
          <w:szCs w:val="36"/>
        </w:rPr>
        <w:t>Павлоградского муниципального района</w:t>
      </w:r>
    </w:p>
    <w:p w:rsidR="006516E8" w:rsidRPr="006516E8" w:rsidRDefault="006516E8" w:rsidP="006516E8">
      <w:pPr>
        <w:spacing w:after="0" w:line="240" w:lineRule="auto"/>
        <w:ind w:right="6"/>
        <w:jc w:val="center"/>
        <w:rPr>
          <w:rFonts w:ascii="Times New Roman" w:hAnsi="Times New Roman"/>
          <w:b/>
          <w:sz w:val="36"/>
          <w:szCs w:val="36"/>
        </w:rPr>
      </w:pPr>
      <w:r w:rsidRPr="006516E8">
        <w:rPr>
          <w:rFonts w:ascii="Times New Roman" w:hAnsi="Times New Roman"/>
          <w:b/>
          <w:sz w:val="36"/>
          <w:szCs w:val="36"/>
        </w:rPr>
        <w:t>Омской области</w:t>
      </w:r>
    </w:p>
    <w:p w:rsidR="006516E8" w:rsidRPr="006516E8" w:rsidRDefault="006516E8" w:rsidP="006516E8">
      <w:pPr>
        <w:spacing w:after="0" w:line="240" w:lineRule="auto"/>
        <w:ind w:right="6"/>
        <w:jc w:val="center"/>
        <w:rPr>
          <w:rFonts w:ascii="Times New Roman" w:hAnsi="Times New Roman"/>
          <w:b/>
          <w:sz w:val="36"/>
          <w:szCs w:val="36"/>
        </w:rPr>
      </w:pPr>
    </w:p>
    <w:p w:rsidR="006516E8" w:rsidRPr="006516E8" w:rsidRDefault="006516E8" w:rsidP="006516E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516E8">
        <w:rPr>
          <w:rFonts w:ascii="Times New Roman" w:hAnsi="Times New Roman"/>
          <w:b/>
          <w:sz w:val="36"/>
          <w:szCs w:val="36"/>
        </w:rPr>
        <w:t>Р Е Ш Е Н И Е</w:t>
      </w:r>
    </w:p>
    <w:p w:rsidR="006516E8" w:rsidRPr="006516E8" w:rsidRDefault="006516E8" w:rsidP="006516E8">
      <w:pPr>
        <w:spacing w:after="0" w:line="240" w:lineRule="auto"/>
        <w:jc w:val="both"/>
        <w:rPr>
          <w:rFonts w:ascii="Times New Roman" w:hAnsi="Times New Roman"/>
          <w:sz w:val="36"/>
          <w:szCs w:val="36"/>
          <w:u w:val="single"/>
        </w:rPr>
      </w:pPr>
    </w:p>
    <w:p w:rsidR="006516E8" w:rsidRPr="006516E8" w:rsidRDefault="004F19C8" w:rsidP="004F19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от 19</w:t>
      </w:r>
      <w:r w:rsidR="006516E8" w:rsidRPr="006516E8">
        <w:rPr>
          <w:rFonts w:ascii="Times New Roman" w:hAnsi="Times New Roman"/>
          <w:sz w:val="28"/>
          <w:szCs w:val="28"/>
          <w:u w:val="single"/>
        </w:rPr>
        <w:t>.02.20</w:t>
      </w:r>
      <w:r>
        <w:rPr>
          <w:rFonts w:ascii="Times New Roman" w:hAnsi="Times New Roman"/>
          <w:sz w:val="28"/>
          <w:szCs w:val="28"/>
          <w:u w:val="single"/>
        </w:rPr>
        <w:t>21</w:t>
      </w:r>
      <w:r w:rsidR="006516E8" w:rsidRPr="006516E8">
        <w:rPr>
          <w:rFonts w:ascii="Times New Roman" w:hAnsi="Times New Roman"/>
          <w:sz w:val="28"/>
          <w:szCs w:val="28"/>
        </w:rPr>
        <w:tab/>
      </w:r>
      <w:r w:rsidR="006516E8" w:rsidRPr="006516E8">
        <w:rPr>
          <w:rFonts w:ascii="Times New Roman" w:hAnsi="Times New Roman"/>
          <w:sz w:val="28"/>
          <w:szCs w:val="28"/>
        </w:rPr>
        <w:tab/>
      </w:r>
      <w:r w:rsidR="006516E8" w:rsidRPr="006516E8">
        <w:rPr>
          <w:rFonts w:ascii="Times New Roman" w:hAnsi="Times New Roman"/>
          <w:sz w:val="28"/>
          <w:szCs w:val="28"/>
        </w:rPr>
        <w:tab/>
      </w:r>
      <w:r w:rsidR="006516E8" w:rsidRPr="006516E8">
        <w:rPr>
          <w:rFonts w:ascii="Times New Roman" w:hAnsi="Times New Roman"/>
          <w:sz w:val="28"/>
          <w:szCs w:val="28"/>
        </w:rPr>
        <w:tab/>
      </w:r>
      <w:r w:rsidR="006516E8" w:rsidRPr="006516E8">
        <w:rPr>
          <w:rFonts w:ascii="Times New Roman" w:hAnsi="Times New Roman"/>
          <w:sz w:val="28"/>
          <w:szCs w:val="28"/>
        </w:rPr>
        <w:tab/>
      </w:r>
      <w:r w:rsidR="006516E8" w:rsidRPr="006516E8">
        <w:rPr>
          <w:rFonts w:ascii="Times New Roman" w:hAnsi="Times New Roman"/>
          <w:sz w:val="28"/>
          <w:szCs w:val="28"/>
        </w:rPr>
        <w:tab/>
      </w:r>
      <w:r w:rsidR="006516E8" w:rsidRPr="006516E8">
        <w:rPr>
          <w:rFonts w:ascii="Times New Roman" w:hAnsi="Times New Roman"/>
          <w:sz w:val="28"/>
          <w:szCs w:val="28"/>
        </w:rPr>
        <w:tab/>
      </w:r>
      <w:r w:rsidR="006516E8" w:rsidRPr="006516E8">
        <w:rPr>
          <w:rFonts w:ascii="Times New Roman" w:hAnsi="Times New Roman"/>
          <w:sz w:val="28"/>
          <w:szCs w:val="28"/>
        </w:rPr>
        <w:tab/>
      </w:r>
      <w:r w:rsidR="006516E8" w:rsidRPr="006516E8">
        <w:rPr>
          <w:rFonts w:ascii="Times New Roman" w:hAnsi="Times New Roman"/>
          <w:sz w:val="28"/>
          <w:szCs w:val="28"/>
        </w:rPr>
        <w:tab/>
      </w:r>
      <w:r w:rsidR="006516E8" w:rsidRPr="006516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5E33DC">
        <w:rPr>
          <w:rFonts w:ascii="Times New Roman" w:hAnsi="Times New Roman"/>
          <w:sz w:val="28"/>
          <w:szCs w:val="28"/>
        </w:rPr>
        <w:t xml:space="preserve">  </w:t>
      </w:r>
      <w:r w:rsidR="006516E8" w:rsidRPr="006516E8">
        <w:rPr>
          <w:rFonts w:ascii="Times New Roman" w:hAnsi="Times New Roman"/>
          <w:sz w:val="28"/>
          <w:szCs w:val="28"/>
          <w:u w:val="single"/>
        </w:rPr>
        <w:t>№</w:t>
      </w:r>
      <w:r w:rsidR="005E33DC">
        <w:rPr>
          <w:rFonts w:ascii="Times New Roman" w:hAnsi="Times New Roman"/>
          <w:sz w:val="28"/>
          <w:szCs w:val="28"/>
          <w:u w:val="single"/>
        </w:rPr>
        <w:t xml:space="preserve"> 64</w:t>
      </w:r>
      <w:r w:rsidR="006516E8" w:rsidRPr="006516E8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6516E8" w:rsidRDefault="006516E8" w:rsidP="006516E8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19C8" w:rsidRPr="006516E8" w:rsidRDefault="004F19C8" w:rsidP="006516E8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19C8" w:rsidRDefault="006516E8" w:rsidP="006516E8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>О</w:t>
      </w:r>
      <w:r w:rsidR="001470D7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Павлоградского муниципального района Омской области от 21.02.2014 № 202 </w:t>
      </w:r>
    </w:p>
    <w:p w:rsidR="006516E8" w:rsidRPr="006516E8" w:rsidRDefault="004F19C8" w:rsidP="006516E8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1470D7">
        <w:rPr>
          <w:rFonts w:ascii="Times New Roman" w:hAnsi="Times New Roman" w:cs="Times New Roman"/>
          <w:sz w:val="28"/>
          <w:szCs w:val="28"/>
        </w:rPr>
        <w:t>О</w:t>
      </w:r>
      <w:r w:rsidR="006516E8" w:rsidRPr="006516E8">
        <w:rPr>
          <w:rFonts w:ascii="Times New Roman" w:hAnsi="Times New Roman" w:cs="Times New Roman"/>
          <w:sz w:val="28"/>
          <w:szCs w:val="28"/>
        </w:rPr>
        <w:t xml:space="preserve">б утверждении Положения о дополнительных мерах </w:t>
      </w:r>
      <w:proofErr w:type="gramStart"/>
      <w:r w:rsidRPr="006516E8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</w:p>
    <w:p w:rsidR="004F19C8" w:rsidRDefault="006516E8" w:rsidP="006516E8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 xml:space="preserve">поддержки отдельных категорий граждан на территории </w:t>
      </w:r>
    </w:p>
    <w:p w:rsidR="004F19C8" w:rsidRDefault="006516E8" w:rsidP="006516E8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</w:t>
      </w:r>
    </w:p>
    <w:p w:rsidR="006516E8" w:rsidRPr="006516E8" w:rsidRDefault="006516E8" w:rsidP="006516E8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>Омской области</w:t>
      </w:r>
      <w:r w:rsidR="004F19C8">
        <w:rPr>
          <w:rFonts w:ascii="Times New Roman" w:hAnsi="Times New Roman" w:cs="Times New Roman"/>
          <w:sz w:val="28"/>
          <w:szCs w:val="28"/>
        </w:rPr>
        <w:t>"</w:t>
      </w:r>
    </w:p>
    <w:p w:rsidR="006516E8" w:rsidRPr="006516E8" w:rsidRDefault="006516E8" w:rsidP="006516E8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</w:p>
    <w:p w:rsidR="006516E8" w:rsidRPr="006516E8" w:rsidRDefault="001470D7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516E8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 131-ФЗ </w:t>
      </w:r>
      <w:r w:rsidR="004F19C8">
        <w:rPr>
          <w:rFonts w:ascii="Times New Roman" w:hAnsi="Times New Roman" w:cs="Times New Roman"/>
          <w:sz w:val="28"/>
          <w:szCs w:val="28"/>
        </w:rPr>
        <w:t>"</w:t>
      </w:r>
      <w:r w:rsidRPr="006516E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F19C8">
        <w:rPr>
          <w:rFonts w:ascii="Times New Roman" w:hAnsi="Times New Roman" w:cs="Times New Roman"/>
          <w:sz w:val="28"/>
          <w:szCs w:val="28"/>
        </w:rPr>
        <w:t>"</w:t>
      </w:r>
      <w:r w:rsidRPr="006516E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516E8" w:rsidRPr="006516E8">
        <w:rPr>
          <w:rFonts w:ascii="Times New Roman" w:hAnsi="Times New Roman" w:cs="Times New Roman"/>
          <w:sz w:val="28"/>
          <w:szCs w:val="28"/>
        </w:rPr>
        <w:t xml:space="preserve"> целях проведения целенаправленной адресной политики по социальной поддержке отдельных категорий граждан на территории Павлоградского муниципального района Омской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6516E8" w:rsidRPr="006516E8">
        <w:rPr>
          <w:rFonts w:ascii="Times New Roman" w:hAnsi="Times New Roman" w:cs="Times New Roman"/>
          <w:sz w:val="28"/>
          <w:szCs w:val="28"/>
        </w:rPr>
        <w:t xml:space="preserve">Уставом Павлоградского муниципального района Омской области, Совет Павлоградского муниципального района Омской области РЕШИЛ: </w:t>
      </w:r>
    </w:p>
    <w:p w:rsidR="006516E8" w:rsidRPr="006516E8" w:rsidRDefault="006516E8" w:rsidP="005E33DC">
      <w:pPr>
        <w:pStyle w:val="Bodytext21"/>
        <w:shd w:val="clear" w:color="auto" w:fill="auto"/>
        <w:spacing w:line="240" w:lineRule="auto"/>
        <w:ind w:left="4460"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6516E8" w:rsidRPr="006516E8" w:rsidRDefault="001470D7" w:rsidP="005E33DC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516E8" w:rsidRPr="006516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Павлоградского муниципального района Омской области от 21.02.2014 № 202 </w:t>
      </w:r>
      <w:r w:rsidR="004F19C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дополнительных мерах социальной поддержки отдельных категорий граждан на территории Павлоградского муниципального района Омской области</w:t>
      </w:r>
      <w:r w:rsidR="004F19C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(далее – Решение)</w:t>
      </w:r>
      <w:r w:rsidR="00E77D83">
        <w:rPr>
          <w:rFonts w:ascii="Times New Roman" w:hAnsi="Times New Roman" w:cs="Times New Roman"/>
          <w:sz w:val="28"/>
          <w:szCs w:val="28"/>
        </w:rPr>
        <w:t>:</w:t>
      </w:r>
    </w:p>
    <w:p w:rsidR="005344A2" w:rsidRDefault="006516E8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 xml:space="preserve">2. </w:t>
      </w:r>
      <w:r w:rsidR="005344A2">
        <w:rPr>
          <w:rFonts w:ascii="Times New Roman" w:hAnsi="Times New Roman" w:cs="Times New Roman"/>
          <w:sz w:val="28"/>
          <w:szCs w:val="28"/>
        </w:rPr>
        <w:t>Пункт 4.3. приложения к Решению изложить в редакции:</w:t>
      </w:r>
    </w:p>
    <w:p w:rsidR="005344A2" w:rsidRDefault="005344A2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«4.3. </w:t>
      </w:r>
      <w:r w:rsidRPr="006516E8">
        <w:rPr>
          <w:rFonts w:ascii="Times New Roman" w:hAnsi="Times New Roman" w:cs="Times New Roman"/>
          <w:sz w:val="28"/>
          <w:szCs w:val="28"/>
        </w:rPr>
        <w:t>Молодые специалисты с высшим медицинским образованием,</w:t>
      </w:r>
      <w:r>
        <w:rPr>
          <w:rFonts w:ascii="Times New Roman" w:hAnsi="Times New Roman" w:cs="Times New Roman"/>
          <w:sz w:val="28"/>
          <w:szCs w:val="28"/>
        </w:rPr>
        <w:t xml:space="preserve"> средним профессиональным медицинским образованием</w:t>
      </w:r>
      <w:r w:rsidRPr="006516E8">
        <w:rPr>
          <w:rFonts w:ascii="Times New Roman" w:hAnsi="Times New Roman" w:cs="Times New Roman"/>
          <w:sz w:val="28"/>
          <w:szCs w:val="28"/>
        </w:rPr>
        <w:t xml:space="preserve"> бюджетного учреждения здравоохранения Омс</w:t>
      </w:r>
      <w:r w:rsidR="00B31371">
        <w:rPr>
          <w:rFonts w:ascii="Times New Roman" w:hAnsi="Times New Roman" w:cs="Times New Roman"/>
          <w:sz w:val="28"/>
          <w:szCs w:val="28"/>
        </w:rPr>
        <w:t>кой области «Павлоградская ЦРБ»;</w:t>
      </w:r>
    </w:p>
    <w:p w:rsidR="00E77D83" w:rsidRDefault="005344A2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77D83">
        <w:rPr>
          <w:rFonts w:ascii="Times New Roman" w:hAnsi="Times New Roman" w:cs="Times New Roman"/>
          <w:sz w:val="28"/>
          <w:szCs w:val="28"/>
        </w:rPr>
        <w:t>Пункт 4.5 приложения к Решению изложить в следующей редакции:</w:t>
      </w:r>
    </w:p>
    <w:p w:rsidR="00E77D83" w:rsidRDefault="00E77D83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E77D83">
        <w:rPr>
          <w:rFonts w:ascii="Times New Roman" w:hAnsi="Times New Roman" w:cs="Times New Roman"/>
          <w:sz w:val="28"/>
          <w:szCs w:val="28"/>
        </w:rPr>
        <w:t xml:space="preserve">- </w:t>
      </w:r>
      <w:r w:rsidRPr="004F19C8">
        <w:rPr>
          <w:rFonts w:ascii="Times New Roman" w:hAnsi="Times New Roman" w:cs="Times New Roman"/>
          <w:sz w:val="28"/>
          <w:szCs w:val="28"/>
        </w:rPr>
        <w:t xml:space="preserve">«4.5. Лица, обучающиеся в рамках целевого приема в образовательных учреждениях высшего </w:t>
      </w:r>
      <w:r w:rsidR="00AB6C73" w:rsidRPr="004F19C8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4F19C8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  <w:proofErr w:type="gramStart"/>
      <w:r w:rsidR="00AB6C73" w:rsidRPr="004F19C8">
        <w:rPr>
          <w:rFonts w:ascii="Times New Roman" w:hAnsi="Times New Roman" w:cs="Times New Roman"/>
          <w:sz w:val="28"/>
          <w:szCs w:val="28"/>
        </w:rPr>
        <w:t>.</w:t>
      </w:r>
      <w:r w:rsidR="005344A2" w:rsidRPr="004F19C8">
        <w:rPr>
          <w:rFonts w:ascii="Times New Roman" w:hAnsi="Times New Roman" w:cs="Times New Roman"/>
          <w:sz w:val="28"/>
          <w:szCs w:val="28"/>
        </w:rPr>
        <w:t>»</w:t>
      </w:r>
      <w:r w:rsidR="00B31371" w:rsidRPr="004F19C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31371" w:rsidRDefault="00B31371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Наименование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словами: «, средним профессиональным медицинским образованием»;</w:t>
      </w:r>
    </w:p>
    <w:p w:rsidR="00B31371" w:rsidRDefault="00B31371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Абзац 3 пункта 16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приложения к Решению дополнить словами: «, среднем профессиональном медицинском образовании»;</w:t>
      </w:r>
    </w:p>
    <w:p w:rsidR="00B31371" w:rsidRPr="003730F7" w:rsidRDefault="00B31371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730F7">
        <w:rPr>
          <w:rFonts w:ascii="Times New Roman" w:hAnsi="Times New Roman" w:cs="Times New Roman"/>
          <w:sz w:val="28"/>
          <w:szCs w:val="28"/>
        </w:rPr>
        <w:t xml:space="preserve">6. Подпункт 1 пункта 18 раздела </w:t>
      </w:r>
      <w:r w:rsidRPr="003730F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730F7">
        <w:rPr>
          <w:rFonts w:ascii="Times New Roman" w:hAnsi="Times New Roman" w:cs="Times New Roman"/>
          <w:sz w:val="28"/>
          <w:szCs w:val="28"/>
        </w:rPr>
        <w:t xml:space="preserve"> приложения к Решению дополнить словами: «, </w:t>
      </w:r>
      <w:r w:rsidR="003730F7" w:rsidRPr="003730F7">
        <w:rPr>
          <w:rFonts w:ascii="Times New Roman" w:hAnsi="Times New Roman" w:cs="Times New Roman"/>
          <w:sz w:val="28"/>
          <w:szCs w:val="28"/>
        </w:rPr>
        <w:t>среднего профессионального медицинского образования»;</w:t>
      </w:r>
    </w:p>
    <w:p w:rsidR="003730F7" w:rsidRPr="003730F7" w:rsidRDefault="003730F7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730F7">
        <w:rPr>
          <w:rFonts w:ascii="Times New Roman" w:hAnsi="Times New Roman" w:cs="Times New Roman"/>
          <w:sz w:val="28"/>
          <w:szCs w:val="28"/>
        </w:rPr>
        <w:lastRenderedPageBreak/>
        <w:t xml:space="preserve">7. Раздел </w:t>
      </w:r>
      <w:r w:rsidRPr="003730F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730F7">
        <w:rPr>
          <w:rFonts w:ascii="Times New Roman" w:hAnsi="Times New Roman" w:cs="Times New Roman"/>
          <w:sz w:val="28"/>
          <w:szCs w:val="28"/>
        </w:rPr>
        <w:t xml:space="preserve"> приложения к Решению изложить в редакции:</w:t>
      </w:r>
    </w:p>
    <w:p w:rsidR="003730F7" w:rsidRPr="004F19C8" w:rsidRDefault="003730F7" w:rsidP="005E33DC">
      <w:pPr>
        <w:pStyle w:val="11"/>
        <w:shd w:val="clear" w:color="auto" w:fill="auto"/>
        <w:tabs>
          <w:tab w:val="left" w:pos="1475"/>
        </w:tabs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3730F7">
        <w:rPr>
          <w:rFonts w:ascii="Times New Roman" w:hAnsi="Times New Roman" w:cs="Times New Roman"/>
          <w:sz w:val="28"/>
          <w:szCs w:val="28"/>
        </w:rPr>
        <w:t>«</w:t>
      </w:r>
      <w:r w:rsidRPr="003730F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730F7">
        <w:rPr>
          <w:rFonts w:ascii="Times New Roman" w:hAnsi="Times New Roman" w:cs="Times New Roman"/>
          <w:sz w:val="28"/>
          <w:szCs w:val="28"/>
        </w:rPr>
        <w:t xml:space="preserve">. Условия и порядок назначения единовременной денежной выплаты </w:t>
      </w:r>
      <w:r w:rsidRPr="004F19C8">
        <w:rPr>
          <w:rFonts w:ascii="Times New Roman" w:hAnsi="Times New Roman" w:cs="Times New Roman"/>
          <w:sz w:val="28"/>
          <w:szCs w:val="28"/>
        </w:rPr>
        <w:t xml:space="preserve">(ЕДВ) лицам, обучающимся в рамках целевого приема в образовательных учреждениях высшего </w:t>
      </w:r>
      <w:r w:rsidR="00AB6C73" w:rsidRPr="004F19C8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4F19C8">
        <w:rPr>
          <w:rFonts w:ascii="Times New Roman" w:hAnsi="Times New Roman" w:cs="Times New Roman"/>
          <w:sz w:val="28"/>
          <w:szCs w:val="28"/>
        </w:rPr>
        <w:t>профессионального образования.</w:t>
      </w:r>
    </w:p>
    <w:p w:rsidR="003730F7" w:rsidRPr="003730F7" w:rsidRDefault="003730F7" w:rsidP="005E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0F7">
        <w:rPr>
          <w:rFonts w:ascii="Times New Roman" w:hAnsi="Times New Roman"/>
          <w:sz w:val="28"/>
          <w:szCs w:val="28"/>
        </w:rPr>
        <w:t>24. Для получения ЕДВ лицам, указанным в подпункте 4.5 пункта                     4 настоящего Положения необходимо представить следующие документы:</w:t>
      </w:r>
    </w:p>
    <w:p w:rsidR="003730F7" w:rsidRPr="003730F7" w:rsidRDefault="003730F7" w:rsidP="005E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0F7">
        <w:rPr>
          <w:rFonts w:ascii="Times New Roman" w:hAnsi="Times New Roman"/>
          <w:sz w:val="28"/>
          <w:szCs w:val="28"/>
        </w:rPr>
        <w:t>- заявление о предоставлении ЕДВ (приложение);</w:t>
      </w:r>
    </w:p>
    <w:p w:rsidR="003730F7" w:rsidRPr="003730F7" w:rsidRDefault="003730F7" w:rsidP="005E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0F7">
        <w:rPr>
          <w:rFonts w:ascii="Times New Roman" w:hAnsi="Times New Roman"/>
          <w:sz w:val="28"/>
          <w:szCs w:val="28"/>
        </w:rPr>
        <w:t xml:space="preserve">- справку, подтверждающую обучение в образовательном учреждении высшего </w:t>
      </w:r>
      <w:r w:rsidR="003B39FC">
        <w:rPr>
          <w:rFonts w:ascii="Times New Roman" w:hAnsi="Times New Roman"/>
          <w:sz w:val="28"/>
          <w:szCs w:val="28"/>
        </w:rPr>
        <w:t xml:space="preserve">и среднего </w:t>
      </w:r>
      <w:r w:rsidRPr="003730F7">
        <w:rPr>
          <w:rFonts w:ascii="Times New Roman" w:hAnsi="Times New Roman"/>
          <w:sz w:val="28"/>
          <w:szCs w:val="28"/>
        </w:rPr>
        <w:t>профессионального образования;</w:t>
      </w:r>
    </w:p>
    <w:p w:rsidR="003730F7" w:rsidRPr="003730F7" w:rsidRDefault="003730F7" w:rsidP="005E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0F7">
        <w:rPr>
          <w:rFonts w:ascii="Times New Roman" w:hAnsi="Times New Roman"/>
          <w:sz w:val="28"/>
          <w:szCs w:val="28"/>
        </w:rPr>
        <w:t>- предоставление сведений об успеваемости</w:t>
      </w:r>
      <w:r w:rsidR="00F34F0C">
        <w:rPr>
          <w:rFonts w:ascii="Times New Roman" w:hAnsi="Times New Roman"/>
          <w:sz w:val="28"/>
          <w:szCs w:val="28"/>
        </w:rPr>
        <w:t>, освоении учебной программы гражданином, обучающимся в форме целевого обучения</w:t>
      </w:r>
      <w:r w:rsidRPr="003730F7">
        <w:rPr>
          <w:rFonts w:ascii="Times New Roman" w:hAnsi="Times New Roman"/>
          <w:sz w:val="28"/>
          <w:szCs w:val="28"/>
        </w:rPr>
        <w:t>;</w:t>
      </w:r>
    </w:p>
    <w:p w:rsidR="003730F7" w:rsidRPr="003730F7" w:rsidRDefault="003730F7" w:rsidP="005E33DC">
      <w:pPr>
        <w:pStyle w:val="11"/>
        <w:shd w:val="clear" w:color="auto" w:fill="auto"/>
        <w:tabs>
          <w:tab w:val="left" w:pos="1475"/>
        </w:tabs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3730F7">
        <w:rPr>
          <w:rFonts w:ascii="Times New Roman" w:hAnsi="Times New Roman" w:cs="Times New Roman"/>
          <w:sz w:val="28"/>
          <w:szCs w:val="28"/>
        </w:rPr>
        <w:t>- номер лицевого счета в кредитной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30F7" w:rsidRPr="003730F7" w:rsidRDefault="003730F7" w:rsidP="005E33DC">
      <w:pPr>
        <w:pStyle w:val="11"/>
        <w:shd w:val="clear" w:color="auto" w:fill="auto"/>
        <w:tabs>
          <w:tab w:val="left" w:pos="1475"/>
        </w:tabs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3730F7">
        <w:rPr>
          <w:rFonts w:ascii="Times New Roman" w:hAnsi="Times New Roman" w:cs="Times New Roman"/>
          <w:sz w:val="28"/>
          <w:szCs w:val="28"/>
        </w:rPr>
        <w:t>25. ЕДВ назначается и выплачивается путем перечисления Администрацией Павлоградского муниципального района Омской области на лицевой счет</w:t>
      </w:r>
      <w:r w:rsidR="00C428DB">
        <w:rPr>
          <w:rFonts w:ascii="Times New Roman" w:hAnsi="Times New Roman" w:cs="Times New Roman"/>
          <w:sz w:val="28"/>
          <w:szCs w:val="28"/>
        </w:rPr>
        <w:t xml:space="preserve">, предоставленный лицом </w:t>
      </w:r>
      <w:r w:rsidRPr="003730F7">
        <w:rPr>
          <w:rFonts w:ascii="Times New Roman" w:hAnsi="Times New Roman" w:cs="Times New Roman"/>
          <w:sz w:val="28"/>
          <w:szCs w:val="28"/>
        </w:rPr>
        <w:t>в кредитной организации</w:t>
      </w:r>
      <w:r w:rsidR="00C428DB">
        <w:rPr>
          <w:rFonts w:ascii="Times New Roman" w:hAnsi="Times New Roman" w:cs="Times New Roman"/>
          <w:sz w:val="28"/>
          <w:szCs w:val="28"/>
        </w:rPr>
        <w:t>.</w:t>
      </w:r>
    </w:p>
    <w:p w:rsidR="003730F7" w:rsidRPr="004F19C8" w:rsidRDefault="003730F7" w:rsidP="005E3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9C8">
        <w:rPr>
          <w:rFonts w:ascii="Times New Roman" w:hAnsi="Times New Roman"/>
          <w:sz w:val="28"/>
          <w:szCs w:val="28"/>
        </w:rPr>
        <w:t xml:space="preserve">26. Основанием назначения выплат </w:t>
      </w:r>
      <w:proofErr w:type="gramStart"/>
      <w:r w:rsidRPr="004F19C8">
        <w:rPr>
          <w:rFonts w:ascii="Times New Roman" w:hAnsi="Times New Roman"/>
          <w:sz w:val="28"/>
          <w:szCs w:val="28"/>
        </w:rPr>
        <w:t xml:space="preserve">лицам, обучающимся в рамках целевого приема в образовательных учреждениях высшего </w:t>
      </w:r>
      <w:r w:rsidR="007429D5" w:rsidRPr="004F19C8">
        <w:rPr>
          <w:rFonts w:ascii="Times New Roman" w:hAnsi="Times New Roman"/>
          <w:sz w:val="28"/>
          <w:szCs w:val="28"/>
        </w:rPr>
        <w:t>и среднего</w:t>
      </w:r>
      <w:r w:rsidR="003B39FC">
        <w:rPr>
          <w:rFonts w:ascii="Times New Roman" w:hAnsi="Times New Roman"/>
          <w:sz w:val="28"/>
          <w:szCs w:val="28"/>
        </w:rPr>
        <w:t xml:space="preserve"> </w:t>
      </w:r>
      <w:r w:rsidRPr="004F19C8">
        <w:rPr>
          <w:rFonts w:ascii="Times New Roman" w:hAnsi="Times New Roman"/>
          <w:sz w:val="28"/>
          <w:szCs w:val="28"/>
        </w:rPr>
        <w:t>профессионального образования</w:t>
      </w:r>
      <w:r w:rsidR="003B39FC">
        <w:rPr>
          <w:rFonts w:ascii="Times New Roman" w:hAnsi="Times New Roman"/>
          <w:sz w:val="28"/>
          <w:szCs w:val="28"/>
        </w:rPr>
        <w:t xml:space="preserve"> </w:t>
      </w:r>
      <w:r w:rsidRPr="004F19C8">
        <w:rPr>
          <w:rFonts w:ascii="Times New Roman" w:hAnsi="Times New Roman"/>
          <w:sz w:val="28"/>
          <w:szCs w:val="28"/>
        </w:rPr>
        <w:t>является</w:t>
      </w:r>
      <w:proofErr w:type="gramEnd"/>
      <w:r w:rsidRPr="004F19C8">
        <w:rPr>
          <w:rFonts w:ascii="Times New Roman" w:hAnsi="Times New Roman"/>
          <w:sz w:val="28"/>
          <w:szCs w:val="28"/>
        </w:rPr>
        <w:t xml:space="preserve"> наличие следующего условия: обучение в образовательном учре</w:t>
      </w:r>
      <w:r w:rsidR="003B39FC">
        <w:rPr>
          <w:rFonts w:ascii="Times New Roman" w:hAnsi="Times New Roman"/>
          <w:sz w:val="28"/>
          <w:szCs w:val="28"/>
        </w:rPr>
        <w:t>ждении в рамках целевого приема.</w:t>
      </w:r>
    </w:p>
    <w:p w:rsidR="00F34F0C" w:rsidRPr="004F19C8" w:rsidRDefault="003730F7" w:rsidP="005E33DC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19C8">
        <w:rPr>
          <w:rFonts w:ascii="Times New Roman" w:hAnsi="Times New Roman" w:cs="Times New Roman"/>
          <w:sz w:val="28"/>
          <w:szCs w:val="28"/>
        </w:rPr>
        <w:t xml:space="preserve">27. ЕДВ для данной категории </w:t>
      </w:r>
      <w:r w:rsidR="00A72E60" w:rsidRPr="004F19C8">
        <w:rPr>
          <w:rFonts w:ascii="Times New Roman" w:hAnsi="Times New Roman" w:cs="Times New Roman"/>
          <w:sz w:val="28"/>
          <w:szCs w:val="28"/>
        </w:rPr>
        <w:t>лиц</w:t>
      </w:r>
      <w:r w:rsidRPr="004F19C8">
        <w:rPr>
          <w:rFonts w:ascii="Times New Roman" w:hAnsi="Times New Roman" w:cs="Times New Roman"/>
          <w:sz w:val="28"/>
          <w:szCs w:val="28"/>
        </w:rPr>
        <w:t xml:space="preserve"> предоставляется один раз в </w:t>
      </w:r>
      <w:r w:rsidR="00F34F0C" w:rsidRPr="004F19C8">
        <w:rPr>
          <w:rFonts w:ascii="Times New Roman" w:hAnsi="Times New Roman" w:cs="Times New Roman"/>
          <w:sz w:val="28"/>
          <w:szCs w:val="28"/>
        </w:rPr>
        <w:t xml:space="preserve">учебное </w:t>
      </w:r>
      <w:r w:rsidRPr="004F19C8">
        <w:rPr>
          <w:rFonts w:ascii="Times New Roman" w:hAnsi="Times New Roman" w:cs="Times New Roman"/>
          <w:sz w:val="28"/>
          <w:szCs w:val="28"/>
        </w:rPr>
        <w:t>полугодие в сумме 5 000 (пять тысяч) рублей</w:t>
      </w:r>
      <w:r w:rsidR="00F34F0C" w:rsidRPr="004F19C8">
        <w:rPr>
          <w:rFonts w:ascii="Times New Roman" w:hAnsi="Times New Roman" w:cs="Times New Roman"/>
          <w:sz w:val="28"/>
          <w:szCs w:val="28"/>
        </w:rPr>
        <w:t xml:space="preserve">, всего 10 000 (десять тысяч) рублей за один учебный год в период целевого обучения </w:t>
      </w:r>
      <w:r w:rsidR="00A72E60" w:rsidRPr="004F19C8">
        <w:rPr>
          <w:rFonts w:ascii="Times New Roman" w:hAnsi="Times New Roman" w:cs="Times New Roman"/>
          <w:sz w:val="28"/>
          <w:szCs w:val="28"/>
        </w:rPr>
        <w:t>лица</w:t>
      </w:r>
      <w:r w:rsidR="00F34F0C" w:rsidRPr="004F19C8">
        <w:rPr>
          <w:rFonts w:ascii="Times New Roman" w:hAnsi="Times New Roman" w:cs="Times New Roman"/>
          <w:sz w:val="28"/>
          <w:szCs w:val="28"/>
        </w:rPr>
        <w:t xml:space="preserve"> при наличии условий и документов, предусмотренных пунктами 24, 26 настоящего Положения.</w:t>
      </w:r>
    </w:p>
    <w:p w:rsidR="003730F7" w:rsidRPr="004F19C8" w:rsidRDefault="00F34F0C" w:rsidP="005E33DC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19C8">
        <w:rPr>
          <w:rFonts w:ascii="Times New Roman" w:hAnsi="Times New Roman" w:cs="Times New Roman"/>
          <w:sz w:val="28"/>
          <w:szCs w:val="28"/>
        </w:rPr>
        <w:t xml:space="preserve">28. </w:t>
      </w:r>
      <w:r w:rsidR="007429D5" w:rsidRPr="004F19C8">
        <w:rPr>
          <w:rFonts w:ascii="Times New Roman" w:hAnsi="Times New Roman" w:cs="Times New Roman"/>
          <w:sz w:val="28"/>
          <w:szCs w:val="28"/>
        </w:rPr>
        <w:t>При неисполнении обучающимся лицом условий договора о целевом обучении, в том числе о трудовой деятельности в организации-работодателе на территории Павлоградского муниципального района Омской области, ЕДВ подлежит возврату в бюджет Павлоградского муниципального района Омской области лицом в течение месяца со дня поступления уведомления о возврате по последнему известному месту жительства лица</w:t>
      </w:r>
      <w:proofErr w:type="gramStart"/>
      <w:r w:rsidR="007429D5" w:rsidRPr="004F19C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72E60" w:rsidRDefault="00A72E60" w:rsidP="005E33DC">
      <w:pPr>
        <w:pStyle w:val="1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Приложение </w:t>
      </w:r>
      <w:r w:rsidRPr="006516E8">
        <w:rPr>
          <w:rFonts w:ascii="Times New Roman" w:hAnsi="Times New Roman" w:cs="Times New Roman"/>
          <w:sz w:val="28"/>
          <w:szCs w:val="28"/>
        </w:rPr>
        <w:t xml:space="preserve">Положению о дополнительных мерах социальной поддержки отдельныхкатегорий граждан на территории Павлоградского муниципального района Омской области, утвержденнымрешением Совета Павлоградскогомуниципального района Омской области </w:t>
      </w:r>
      <w:r w:rsidRPr="00A72E60">
        <w:rPr>
          <w:rFonts w:ascii="Times New Roman" w:hAnsi="Times New Roman" w:cs="Times New Roman"/>
          <w:sz w:val="28"/>
          <w:szCs w:val="28"/>
        </w:rPr>
        <w:t xml:space="preserve">от 21.02.2014 </w:t>
      </w:r>
      <w:r w:rsidR="003B39F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72E60">
        <w:rPr>
          <w:rFonts w:ascii="Times New Roman" w:hAnsi="Times New Roman" w:cs="Times New Roman"/>
          <w:sz w:val="28"/>
          <w:szCs w:val="28"/>
        </w:rPr>
        <w:t>№ 202</w:t>
      </w:r>
      <w:r>
        <w:rPr>
          <w:rFonts w:ascii="Times New Roman" w:hAnsi="Times New Roman" w:cs="Times New Roman"/>
          <w:sz w:val="28"/>
          <w:szCs w:val="28"/>
        </w:rPr>
        <w:t xml:space="preserve"> изложить в другой редакции (приложение).</w:t>
      </w:r>
    </w:p>
    <w:p w:rsidR="006516E8" w:rsidRPr="006516E8" w:rsidRDefault="00A72E60" w:rsidP="005E33DC">
      <w:pPr>
        <w:pStyle w:val="1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6516E8" w:rsidRPr="006516E8">
        <w:rPr>
          <w:rFonts w:ascii="Times New Roman" w:hAnsi="Times New Roman" w:cs="Times New Roman"/>
          <w:sz w:val="28"/>
          <w:szCs w:val="28"/>
        </w:rPr>
        <w:t>Настоящее</w:t>
      </w:r>
      <w:r w:rsidR="004F19C8">
        <w:rPr>
          <w:rFonts w:ascii="Times New Roman" w:hAnsi="Times New Roman" w:cs="Times New Roman"/>
          <w:sz w:val="28"/>
          <w:szCs w:val="28"/>
        </w:rPr>
        <w:t xml:space="preserve"> решение опубликовать в газете "</w:t>
      </w:r>
      <w:r w:rsidR="006516E8" w:rsidRPr="006516E8">
        <w:rPr>
          <w:rFonts w:ascii="Times New Roman" w:hAnsi="Times New Roman" w:cs="Times New Roman"/>
          <w:sz w:val="28"/>
          <w:szCs w:val="28"/>
        </w:rPr>
        <w:t>Павлоградский вестник</w:t>
      </w:r>
      <w:r w:rsidR="004F19C8">
        <w:rPr>
          <w:rFonts w:ascii="Times New Roman" w:hAnsi="Times New Roman" w:cs="Times New Roman"/>
          <w:sz w:val="28"/>
          <w:szCs w:val="28"/>
        </w:rPr>
        <w:t>"</w:t>
      </w:r>
      <w:r w:rsidR="006516E8" w:rsidRPr="006516E8">
        <w:rPr>
          <w:rFonts w:ascii="Times New Roman" w:hAnsi="Times New Roman" w:cs="Times New Roman"/>
          <w:sz w:val="28"/>
          <w:szCs w:val="28"/>
        </w:rPr>
        <w:t>.</w:t>
      </w:r>
    </w:p>
    <w:p w:rsidR="006516E8" w:rsidRPr="006516E8" w:rsidRDefault="006516E8" w:rsidP="006516E8">
      <w:pPr>
        <w:pStyle w:val="Bodytext21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5E33DC" w:rsidRDefault="005E33DC" w:rsidP="006516E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3DC" w:rsidRDefault="005E33DC" w:rsidP="006516E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19C8" w:rsidRDefault="006516E8" w:rsidP="006516E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16E8">
        <w:rPr>
          <w:rFonts w:ascii="Times New Roman" w:hAnsi="Times New Roman"/>
          <w:sz w:val="28"/>
          <w:szCs w:val="28"/>
        </w:rPr>
        <w:t xml:space="preserve">Глава </w:t>
      </w:r>
      <w:r w:rsidR="004F19C8">
        <w:rPr>
          <w:rFonts w:ascii="Times New Roman" w:hAnsi="Times New Roman"/>
          <w:sz w:val="28"/>
          <w:szCs w:val="28"/>
        </w:rPr>
        <w:t>Павлоградского</w:t>
      </w:r>
    </w:p>
    <w:p w:rsidR="006516E8" w:rsidRPr="006516E8" w:rsidRDefault="006516E8" w:rsidP="006516E8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6516E8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6516E8">
        <w:rPr>
          <w:rFonts w:ascii="Times New Roman" w:hAnsi="Times New Roman"/>
          <w:sz w:val="28"/>
          <w:szCs w:val="28"/>
        </w:rPr>
        <w:tab/>
      </w:r>
      <w:r w:rsidRPr="006516E8">
        <w:rPr>
          <w:rFonts w:ascii="Times New Roman" w:hAnsi="Times New Roman"/>
          <w:sz w:val="28"/>
          <w:szCs w:val="28"/>
        </w:rPr>
        <w:tab/>
      </w:r>
      <w:r w:rsidRPr="006516E8">
        <w:rPr>
          <w:rFonts w:ascii="Times New Roman" w:hAnsi="Times New Roman"/>
          <w:sz w:val="28"/>
          <w:szCs w:val="28"/>
        </w:rPr>
        <w:tab/>
      </w:r>
      <w:r w:rsidRPr="006516E8">
        <w:rPr>
          <w:rFonts w:ascii="Times New Roman" w:hAnsi="Times New Roman"/>
          <w:sz w:val="28"/>
          <w:szCs w:val="28"/>
        </w:rPr>
        <w:tab/>
      </w:r>
      <w:r w:rsidRPr="006516E8">
        <w:rPr>
          <w:rFonts w:ascii="Times New Roman" w:hAnsi="Times New Roman"/>
          <w:sz w:val="28"/>
          <w:szCs w:val="28"/>
        </w:rPr>
        <w:tab/>
      </w:r>
      <w:r w:rsidRPr="006516E8">
        <w:rPr>
          <w:rFonts w:ascii="Times New Roman" w:hAnsi="Times New Roman"/>
          <w:sz w:val="28"/>
          <w:szCs w:val="28"/>
        </w:rPr>
        <w:tab/>
      </w:r>
      <w:r w:rsidR="004F19C8">
        <w:rPr>
          <w:rFonts w:ascii="Times New Roman" w:hAnsi="Times New Roman"/>
          <w:sz w:val="28"/>
          <w:szCs w:val="28"/>
        </w:rPr>
        <w:t xml:space="preserve">     </w:t>
      </w:r>
      <w:r w:rsidR="00A72E60">
        <w:rPr>
          <w:rFonts w:ascii="Times New Roman" w:hAnsi="Times New Roman"/>
          <w:sz w:val="28"/>
          <w:szCs w:val="28"/>
        </w:rPr>
        <w:t>А.В. С</w:t>
      </w:r>
      <w:r w:rsidR="00A72E60" w:rsidRPr="004F19C8">
        <w:rPr>
          <w:rFonts w:ascii="Times New Roman" w:hAnsi="Times New Roman"/>
          <w:sz w:val="28"/>
          <w:szCs w:val="28"/>
        </w:rPr>
        <w:t>ух</w:t>
      </w:r>
      <w:r w:rsidR="007429D5" w:rsidRPr="004F19C8"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 w:rsidR="00A72E60" w:rsidRPr="004F19C8">
        <w:rPr>
          <w:rFonts w:ascii="Times New Roman" w:hAnsi="Times New Roman"/>
          <w:sz w:val="28"/>
          <w:szCs w:val="28"/>
        </w:rPr>
        <w:t>н</w:t>
      </w:r>
      <w:r w:rsidR="00A72E60">
        <w:rPr>
          <w:rFonts w:ascii="Times New Roman" w:hAnsi="Times New Roman"/>
          <w:sz w:val="28"/>
          <w:szCs w:val="28"/>
        </w:rPr>
        <w:t>осов</w:t>
      </w:r>
    </w:p>
    <w:p w:rsidR="006516E8" w:rsidRPr="006516E8" w:rsidRDefault="006516E8" w:rsidP="006516E8">
      <w:pPr>
        <w:rPr>
          <w:rFonts w:ascii="Times New Roman" w:hAnsi="Times New Roman"/>
          <w:sz w:val="28"/>
          <w:szCs w:val="28"/>
        </w:rPr>
      </w:pPr>
    </w:p>
    <w:p w:rsidR="00AB6C73" w:rsidRDefault="00AB6C73" w:rsidP="006516E8">
      <w:pPr>
        <w:pStyle w:val="11"/>
        <w:shd w:val="clear" w:color="auto" w:fill="auto"/>
        <w:spacing w:before="0" w:after="0" w:line="240" w:lineRule="auto"/>
        <w:ind w:left="3540" w:right="40" w:firstLine="708"/>
        <w:rPr>
          <w:rFonts w:ascii="Times New Roman" w:hAnsi="Times New Roman" w:cs="Times New Roman"/>
          <w:sz w:val="28"/>
          <w:szCs w:val="28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540" w:right="40" w:firstLine="708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540" w:right="40" w:firstLine="708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 xml:space="preserve">к Положению о дополнительных мерах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540" w:right="40" w:firstLine="708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>социальной поддержки отдельных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540" w:right="40" w:firstLine="708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 xml:space="preserve">категорий граждан на территории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388" w:right="40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388" w:right="40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>района Омской области, утвержденным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388" w:right="40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>решением Совета Павлоградского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388" w:right="40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</w:t>
      </w:r>
    </w:p>
    <w:p w:rsidR="006516E8" w:rsidRPr="006516E8" w:rsidRDefault="004F19C8" w:rsidP="006516E8">
      <w:pPr>
        <w:pStyle w:val="11"/>
        <w:shd w:val="clear" w:color="auto" w:fill="auto"/>
        <w:spacing w:before="0" w:after="0" w:line="240" w:lineRule="auto"/>
        <w:ind w:left="3388" w:right="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5460EA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6516E8" w:rsidRPr="006516E8">
        <w:rPr>
          <w:rFonts w:ascii="Times New Roman" w:hAnsi="Times New Roman" w:cs="Times New Roman"/>
          <w:sz w:val="28"/>
          <w:szCs w:val="28"/>
          <w:u w:val="single"/>
        </w:rPr>
        <w:t>.02.20</w:t>
      </w:r>
      <w:r w:rsidR="005460EA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6516E8" w:rsidRPr="006516E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5460EA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6516E8" w:rsidRPr="006516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5760" w:right="40" w:hanging="40"/>
        <w:jc w:val="left"/>
        <w:rPr>
          <w:rFonts w:ascii="Times New Roman" w:hAnsi="Times New Roman" w:cs="Times New Roman"/>
          <w:sz w:val="28"/>
          <w:szCs w:val="28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4288" w:right="40" w:hanging="40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 xml:space="preserve">Главе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540" w:right="40" w:firstLine="708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 xml:space="preserve">Павлоградского муниципального района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540" w:right="40" w:firstLine="708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>Омской области</w:t>
      </w:r>
    </w:p>
    <w:p w:rsidR="006516E8" w:rsidRPr="004F19C8" w:rsidRDefault="006516E8" w:rsidP="006516E8">
      <w:pPr>
        <w:pStyle w:val="11"/>
        <w:shd w:val="clear" w:color="auto" w:fill="auto"/>
        <w:spacing w:before="0" w:after="0" w:line="240" w:lineRule="auto"/>
        <w:ind w:left="3540" w:right="40" w:firstLine="708"/>
        <w:rPr>
          <w:rFonts w:ascii="Times New Roman" w:hAnsi="Times New Roman" w:cs="Times New Roman"/>
          <w:sz w:val="26"/>
          <w:szCs w:val="26"/>
        </w:rPr>
      </w:pPr>
      <w:r w:rsidRPr="004F19C8">
        <w:rPr>
          <w:rFonts w:ascii="Times New Roman" w:hAnsi="Times New Roman" w:cs="Times New Roman"/>
          <w:sz w:val="26"/>
          <w:szCs w:val="26"/>
        </w:rPr>
        <w:t xml:space="preserve">А.В. </w:t>
      </w:r>
      <w:proofErr w:type="spellStart"/>
      <w:r w:rsidRPr="004F19C8">
        <w:rPr>
          <w:rFonts w:ascii="Times New Roman" w:hAnsi="Times New Roman" w:cs="Times New Roman"/>
          <w:sz w:val="26"/>
          <w:szCs w:val="26"/>
        </w:rPr>
        <w:t>Сухоносову</w:t>
      </w:r>
      <w:proofErr w:type="spellEnd"/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3540" w:right="40" w:firstLine="708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6"/>
          <w:szCs w:val="26"/>
        </w:rPr>
        <w:t>от</w:t>
      </w:r>
      <w:r w:rsidRPr="006516E8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4500" w:right="40" w:hanging="40"/>
        <w:jc w:val="center"/>
        <w:rPr>
          <w:rFonts w:ascii="Times New Roman" w:hAnsi="Times New Roman" w:cs="Times New Roman"/>
          <w:sz w:val="18"/>
          <w:szCs w:val="18"/>
        </w:rPr>
      </w:pPr>
      <w:r w:rsidRPr="006516E8">
        <w:rPr>
          <w:rFonts w:ascii="Times New Roman" w:hAnsi="Times New Roman" w:cs="Times New Roman"/>
          <w:sz w:val="18"/>
          <w:szCs w:val="18"/>
        </w:rPr>
        <w:t>(Ф. И. О)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4500" w:right="40" w:hanging="40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left="4500" w:right="40" w:hanging="40"/>
        <w:jc w:val="center"/>
        <w:rPr>
          <w:rFonts w:ascii="Times New Roman" w:hAnsi="Times New Roman" w:cs="Times New Roman"/>
          <w:sz w:val="18"/>
          <w:szCs w:val="18"/>
        </w:rPr>
      </w:pPr>
      <w:r w:rsidRPr="006516E8">
        <w:rPr>
          <w:rFonts w:ascii="Times New Roman" w:hAnsi="Times New Roman" w:cs="Times New Roman"/>
          <w:sz w:val="18"/>
          <w:szCs w:val="18"/>
        </w:rPr>
        <w:t>(адрес, по желанию иные контактные данные)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hanging="40"/>
        <w:jc w:val="center"/>
        <w:rPr>
          <w:rFonts w:ascii="Times New Roman" w:hAnsi="Times New Roman" w:cs="Times New Roman"/>
          <w:sz w:val="28"/>
          <w:szCs w:val="28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hanging="40"/>
        <w:jc w:val="center"/>
        <w:rPr>
          <w:rFonts w:ascii="Times New Roman" w:hAnsi="Times New Roman" w:cs="Times New Roman"/>
          <w:sz w:val="28"/>
          <w:szCs w:val="28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hanging="40"/>
        <w:jc w:val="center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>ЗАЯВЛЕНИЕ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hanging="40"/>
        <w:jc w:val="center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>о предоставлении дополнительной меры социальной поддержки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hanging="40"/>
        <w:jc w:val="center"/>
        <w:rPr>
          <w:rFonts w:ascii="Times New Roman" w:hAnsi="Times New Roman" w:cs="Times New Roman"/>
          <w:sz w:val="26"/>
          <w:szCs w:val="26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 xml:space="preserve">В соответствии с Положением о дополнительных мерах социальной поддержки отдельных категорий граждан на территории Павлоградского муниципального района Омской области, утвержденным решением Совета Павлоградского муниципального района Омской области от 20.12.2014 № 202 прошу предоставить единовременную денежную выплату в сумме ____________________________________________________ рублей.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>Основания для выплаты: _____________________________________________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6516E8">
        <w:rPr>
          <w:rFonts w:ascii="Times New Roman" w:hAnsi="Times New Roman" w:cs="Times New Roman"/>
          <w:sz w:val="18"/>
          <w:szCs w:val="18"/>
        </w:rPr>
        <w:t>(регистрация (усыновление) пятого или последующего ребенка в многодетной семье,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18"/>
          <w:szCs w:val="18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18"/>
          <w:szCs w:val="18"/>
        </w:rPr>
      </w:pPr>
      <w:r w:rsidRPr="006516E8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6516E8">
        <w:rPr>
          <w:rFonts w:ascii="Times New Roman" w:hAnsi="Times New Roman" w:cs="Times New Roman"/>
          <w:sz w:val="18"/>
          <w:szCs w:val="18"/>
        </w:rPr>
        <w:t>достижение в 2014 году юбилейного возраста 90 (95 и далее через каждые пять лет) лет,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18"/>
          <w:szCs w:val="18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18"/>
          <w:szCs w:val="18"/>
        </w:rPr>
      </w:pPr>
      <w:r w:rsidRPr="006516E8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6516E8" w:rsidRPr="004F19C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4F19C8">
        <w:rPr>
          <w:rFonts w:ascii="Times New Roman" w:hAnsi="Times New Roman" w:cs="Times New Roman"/>
          <w:sz w:val="18"/>
          <w:szCs w:val="18"/>
        </w:rPr>
        <w:t xml:space="preserve">наличие статуса молодого специалиста с высшим медицинским, педагогическим образованием, </w:t>
      </w:r>
      <w:r w:rsidR="00A72E60" w:rsidRPr="004F19C8">
        <w:rPr>
          <w:rFonts w:ascii="Times New Roman" w:hAnsi="Times New Roman" w:cs="Times New Roman"/>
          <w:sz w:val="18"/>
          <w:szCs w:val="18"/>
        </w:rPr>
        <w:t xml:space="preserve">средним профессиональным образованием в сфере культуры и искусства, средним медицинским профессиональным образованием, </w:t>
      </w:r>
      <w:r w:rsidRPr="004F19C8">
        <w:rPr>
          <w:rFonts w:ascii="Times New Roman" w:hAnsi="Times New Roman" w:cs="Times New Roman"/>
          <w:sz w:val="18"/>
          <w:szCs w:val="18"/>
        </w:rPr>
        <w:t>лица, имеющего статус обучающегося в учреждении высшего профессионального образования</w:t>
      </w:r>
      <w:r w:rsidR="00A72E60" w:rsidRPr="004F19C8">
        <w:rPr>
          <w:rFonts w:ascii="Times New Roman" w:hAnsi="Times New Roman" w:cs="Times New Roman"/>
          <w:sz w:val="18"/>
          <w:szCs w:val="18"/>
        </w:rPr>
        <w:t xml:space="preserve">, среднего профессионального образования </w:t>
      </w:r>
      <w:r w:rsidRPr="004F19C8">
        <w:rPr>
          <w:rFonts w:ascii="Times New Roman" w:hAnsi="Times New Roman" w:cs="Times New Roman"/>
          <w:sz w:val="18"/>
          <w:szCs w:val="18"/>
        </w:rPr>
        <w:t>по целевому приему).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>Приложение к заявлению: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16E8">
        <w:rPr>
          <w:rFonts w:ascii="Times New Roman" w:hAnsi="Times New Roman" w:cs="Times New Roman"/>
          <w:sz w:val="18"/>
          <w:szCs w:val="18"/>
        </w:rPr>
        <w:t xml:space="preserve">(перечень документов, установленных решением Совета Павлоградского муниципального района Омской области </w:t>
      </w:r>
      <w:r w:rsidRPr="006516E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6516E8">
        <w:rPr>
          <w:rFonts w:ascii="Times New Roman" w:hAnsi="Times New Roman" w:cs="Times New Roman"/>
          <w:sz w:val="18"/>
          <w:szCs w:val="18"/>
        </w:rPr>
        <w:t>от 20.12. 2014  № 202)</w:t>
      </w:r>
    </w:p>
    <w:p w:rsidR="006516E8" w:rsidRPr="004F19C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28"/>
          <w:szCs w:val="28"/>
        </w:rPr>
      </w:pPr>
      <w:r w:rsidRPr="004F19C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4F19C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6516E8" w:rsidRPr="004F19C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26"/>
          <w:szCs w:val="26"/>
        </w:rPr>
      </w:pPr>
      <w:r w:rsidRPr="004F19C8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6516E8" w:rsidRPr="004F19C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26"/>
          <w:szCs w:val="26"/>
        </w:rPr>
      </w:pPr>
      <w:r w:rsidRPr="004F19C8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6516E8" w:rsidRPr="004F19C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26"/>
          <w:szCs w:val="26"/>
        </w:rPr>
      </w:pPr>
      <w:r w:rsidRPr="004F19C8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6516E8" w:rsidRPr="004F19C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26"/>
          <w:szCs w:val="26"/>
        </w:rPr>
      </w:pPr>
      <w:r w:rsidRPr="004F19C8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6516E8" w:rsidRPr="004F19C8" w:rsidRDefault="006516E8" w:rsidP="006516E8">
      <w:pPr>
        <w:pStyle w:val="11"/>
        <w:shd w:val="clear" w:color="auto" w:fill="auto"/>
        <w:spacing w:before="0" w:after="0" w:line="240" w:lineRule="auto"/>
        <w:ind w:right="40" w:firstLine="0"/>
        <w:rPr>
          <w:rFonts w:ascii="Times New Roman" w:hAnsi="Times New Roman" w:cs="Times New Roman"/>
          <w:sz w:val="26"/>
          <w:szCs w:val="26"/>
        </w:rPr>
      </w:pPr>
      <w:r w:rsidRPr="004F19C8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4F19C8" w:rsidRPr="004F19C8">
        <w:rPr>
          <w:rFonts w:ascii="Times New Roman" w:hAnsi="Times New Roman" w:cs="Times New Roman"/>
          <w:sz w:val="26"/>
          <w:szCs w:val="26"/>
        </w:rPr>
        <w:t xml:space="preserve">______________________________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  <w:lang w:eastAsia="ru-RU"/>
        </w:rPr>
      </w:pPr>
      <w:r w:rsidRPr="006516E8">
        <w:rPr>
          <w:rFonts w:ascii="Times New Roman" w:hAnsi="Times New Roman" w:cs="Times New Roman"/>
          <w:sz w:val="26"/>
          <w:szCs w:val="26"/>
          <w:lang w:eastAsia="ru-RU"/>
        </w:rPr>
        <w:t>Мне разъяснено, что при</w:t>
      </w:r>
      <w:r w:rsidRPr="006516E8">
        <w:rPr>
          <w:rFonts w:ascii="Times New Roman" w:hAnsi="Times New Roman" w:cs="Times New Roman"/>
          <w:sz w:val="26"/>
          <w:szCs w:val="26"/>
        </w:rPr>
        <w:t xml:space="preserve"> отсутствии необходимых документов, наличии в представленных документах подчисток либо приписок, зачеркнутых слов и иных не оговоренных исправлений, серьезных повреждений, не позволяющих однозначно истолковать их содержание, исполнении документов карандашом, предоставлении недостоверных данных мне будет отказано в предоставлении ЕДВ.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>Достоверность представленных документов подтверждаю.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26.07.2006 г. № 152-ФЗ «О персональных данных» даю согласие на обработку указанных в заявлении и прилагаемых документах персональных данных для целей, названных в настоящем заявлении.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8"/>
          <w:szCs w:val="28"/>
        </w:rPr>
      </w:pP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>«___» ________ 20</w:t>
      </w:r>
      <w:r w:rsidR="00A72E60">
        <w:rPr>
          <w:rFonts w:ascii="Times New Roman" w:hAnsi="Times New Roman" w:cs="Times New Roman"/>
          <w:sz w:val="26"/>
          <w:szCs w:val="26"/>
        </w:rPr>
        <w:t>___</w:t>
      </w:r>
      <w:r w:rsidRPr="006516E8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6"/>
          <w:szCs w:val="26"/>
        </w:rPr>
      </w:pPr>
      <w:r w:rsidRPr="006516E8">
        <w:rPr>
          <w:rFonts w:ascii="Times New Roman" w:hAnsi="Times New Roman" w:cs="Times New Roman"/>
          <w:sz w:val="26"/>
          <w:szCs w:val="26"/>
        </w:rPr>
        <w:t xml:space="preserve">         __________________________________ (Подпись, фамилия, инициалы)</w:t>
      </w:r>
    </w:p>
    <w:p w:rsidR="006516E8" w:rsidRPr="006516E8" w:rsidRDefault="006516E8" w:rsidP="006516E8">
      <w:pPr>
        <w:pStyle w:val="11"/>
        <w:shd w:val="clear" w:color="auto" w:fill="auto"/>
        <w:spacing w:before="0" w:after="0" w:line="240" w:lineRule="auto"/>
        <w:ind w:right="40" w:firstLine="540"/>
        <w:rPr>
          <w:rFonts w:ascii="Times New Roman" w:hAnsi="Times New Roman" w:cs="Times New Roman"/>
          <w:sz w:val="28"/>
          <w:szCs w:val="28"/>
        </w:rPr>
      </w:pPr>
    </w:p>
    <w:p w:rsidR="006516E8" w:rsidRPr="006516E8" w:rsidRDefault="006516E8" w:rsidP="006516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516E8" w:rsidRPr="006516E8" w:rsidRDefault="006516E8" w:rsidP="006516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48D4" w:rsidRPr="006516E8" w:rsidRDefault="00A748D4">
      <w:pPr>
        <w:rPr>
          <w:rFonts w:ascii="Times New Roman" w:hAnsi="Times New Roman"/>
        </w:rPr>
      </w:pPr>
    </w:p>
    <w:sectPr w:rsidR="00A748D4" w:rsidRPr="006516E8" w:rsidSect="00820F6F">
      <w:pgSz w:w="11906" w:h="16838"/>
      <w:pgMar w:top="1258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516E8"/>
    <w:rsid w:val="001470D7"/>
    <w:rsid w:val="0021275B"/>
    <w:rsid w:val="003730F7"/>
    <w:rsid w:val="003B39FC"/>
    <w:rsid w:val="004F19C8"/>
    <w:rsid w:val="005344A2"/>
    <w:rsid w:val="005460EA"/>
    <w:rsid w:val="005E33DC"/>
    <w:rsid w:val="006516E8"/>
    <w:rsid w:val="007429D5"/>
    <w:rsid w:val="00820F6F"/>
    <w:rsid w:val="00A72E60"/>
    <w:rsid w:val="00A748D4"/>
    <w:rsid w:val="00AB6C73"/>
    <w:rsid w:val="00B31371"/>
    <w:rsid w:val="00C428DB"/>
    <w:rsid w:val="00E7074D"/>
    <w:rsid w:val="00E77D83"/>
    <w:rsid w:val="00E961F1"/>
    <w:rsid w:val="00F3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516E8"/>
    <w:pPr>
      <w:keepNext/>
      <w:spacing w:after="0" w:line="360" w:lineRule="auto"/>
      <w:ind w:right="7"/>
      <w:jc w:val="center"/>
      <w:outlineLvl w:val="0"/>
    </w:pPr>
    <w:rPr>
      <w:rFonts w:ascii="Times New Roman" w:hAnsi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16E8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character" w:customStyle="1" w:styleId="Bodytext2">
    <w:name w:val="Body text (2)_"/>
    <w:link w:val="Bodytext21"/>
    <w:rsid w:val="006516E8"/>
    <w:rPr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11"/>
    <w:rsid w:val="006516E8"/>
    <w:rPr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rsid w:val="006516E8"/>
    <w:pPr>
      <w:shd w:val="clear" w:color="auto" w:fill="FFFFFF"/>
      <w:spacing w:after="0" w:line="274" w:lineRule="exact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">
    <w:name w:val="Основной текст1"/>
    <w:basedOn w:val="a"/>
    <w:link w:val="Bodytext"/>
    <w:rsid w:val="006516E8"/>
    <w:pPr>
      <w:shd w:val="clear" w:color="auto" w:fill="FFFFFF"/>
      <w:spacing w:before="180" w:after="180" w:line="274" w:lineRule="exact"/>
      <w:ind w:firstLine="86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HTML">
    <w:name w:val="HTML Preformatted"/>
    <w:basedOn w:val="a"/>
    <w:link w:val="HTML0"/>
    <w:rsid w:val="006516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16E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 статьи"/>
    <w:basedOn w:val="a"/>
    <w:next w:val="a"/>
    <w:uiPriority w:val="99"/>
    <w:rsid w:val="005344A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42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28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ГромовЮИ</dc:creator>
  <cp:keywords/>
  <dc:description/>
  <cp:lastModifiedBy>MARINA</cp:lastModifiedBy>
  <cp:revision>6</cp:revision>
  <cp:lastPrinted>2021-02-15T14:53:00Z</cp:lastPrinted>
  <dcterms:created xsi:type="dcterms:W3CDTF">2021-02-15T13:15:00Z</dcterms:created>
  <dcterms:modified xsi:type="dcterms:W3CDTF">2021-02-24T06:16:00Z</dcterms:modified>
</cp:coreProperties>
</file>